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D03EB0" w:rsidTr="00D03EB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3EB0" w:rsidRDefault="00D03EB0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03EB0" w:rsidRDefault="00D03EB0">
            <w:pPr>
              <w:pStyle w:val="ConsPlusNormal"/>
              <w:jc w:val="right"/>
            </w:pPr>
            <w:r>
              <w:t>N 605-ФЗ</w:t>
            </w:r>
          </w:p>
        </w:tc>
      </w:tr>
    </w:tbl>
    <w:p w:rsidR="00D03EB0" w:rsidRDefault="00D03E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3EB0" w:rsidRDefault="00D03EB0">
      <w:pPr>
        <w:pStyle w:val="ConsPlusNormal"/>
        <w:jc w:val="both"/>
      </w:pPr>
    </w:p>
    <w:p w:rsidR="00D03EB0" w:rsidRDefault="00D03EB0">
      <w:pPr>
        <w:pStyle w:val="ConsPlusTitle"/>
        <w:jc w:val="center"/>
      </w:pPr>
      <w:r>
        <w:t>РОССИЙСКАЯ ФЕДЕРАЦИЯ</w:t>
      </w:r>
    </w:p>
    <w:p w:rsidR="00D03EB0" w:rsidRDefault="00D03EB0">
      <w:pPr>
        <w:pStyle w:val="ConsPlusTitle"/>
        <w:jc w:val="center"/>
      </w:pPr>
    </w:p>
    <w:p w:rsidR="00D03EB0" w:rsidRDefault="00D03EB0">
      <w:pPr>
        <w:pStyle w:val="ConsPlusTitle"/>
        <w:jc w:val="center"/>
      </w:pPr>
      <w:r>
        <w:t>ФЕДЕРАЛЬНЫЙ ЗАКОН</w:t>
      </w:r>
    </w:p>
    <w:p w:rsidR="00D03EB0" w:rsidRDefault="00D03EB0">
      <w:pPr>
        <w:pStyle w:val="ConsPlusTitle"/>
        <w:ind w:firstLine="540"/>
        <w:jc w:val="both"/>
      </w:pPr>
    </w:p>
    <w:p w:rsidR="00D03EB0" w:rsidRDefault="00D03EB0">
      <w:pPr>
        <w:pStyle w:val="ConsPlusTitle"/>
        <w:jc w:val="center"/>
      </w:pPr>
      <w:r>
        <w:t>О ВНЕСЕНИИ ИЗМЕНЕНИЙ</w:t>
      </w:r>
    </w:p>
    <w:p w:rsidR="00D03EB0" w:rsidRDefault="00D03EB0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D03EB0" w:rsidRDefault="00D03EB0">
      <w:pPr>
        <w:pStyle w:val="ConsPlusNormal"/>
        <w:ind w:firstLine="540"/>
        <w:jc w:val="both"/>
      </w:pPr>
    </w:p>
    <w:p w:rsidR="00D03EB0" w:rsidRDefault="00D03EB0">
      <w:pPr>
        <w:pStyle w:val="ConsPlusNormal"/>
        <w:jc w:val="right"/>
      </w:pPr>
      <w:proofErr w:type="gramStart"/>
      <w:r>
        <w:t>Принят</w:t>
      </w:r>
      <w:proofErr w:type="gramEnd"/>
    </w:p>
    <w:p w:rsidR="00D03EB0" w:rsidRDefault="00D03EB0">
      <w:pPr>
        <w:pStyle w:val="ConsPlusNormal"/>
        <w:jc w:val="right"/>
      </w:pPr>
      <w:r>
        <w:t>Государственной Думой</w:t>
      </w:r>
    </w:p>
    <w:p w:rsidR="00D03EB0" w:rsidRDefault="00D03EB0">
      <w:pPr>
        <w:pStyle w:val="ConsPlusNormal"/>
        <w:jc w:val="right"/>
      </w:pPr>
      <w:r>
        <w:t>14 декабря 2022 года</w:t>
      </w:r>
    </w:p>
    <w:p w:rsidR="00D03EB0" w:rsidRDefault="00D03EB0">
      <w:pPr>
        <w:pStyle w:val="ConsPlusNormal"/>
        <w:jc w:val="right"/>
      </w:pPr>
    </w:p>
    <w:p w:rsidR="00D03EB0" w:rsidRDefault="00D03EB0">
      <w:pPr>
        <w:pStyle w:val="ConsPlusNormal"/>
        <w:jc w:val="right"/>
      </w:pPr>
      <w:r>
        <w:t>Одобрен</w:t>
      </w:r>
    </w:p>
    <w:p w:rsidR="00D03EB0" w:rsidRDefault="00D03EB0">
      <w:pPr>
        <w:pStyle w:val="ConsPlusNormal"/>
        <w:jc w:val="right"/>
      </w:pPr>
      <w:r>
        <w:t>Советом Федерации</w:t>
      </w:r>
    </w:p>
    <w:p w:rsidR="00D03EB0" w:rsidRDefault="00D03EB0">
      <w:pPr>
        <w:pStyle w:val="ConsPlusNormal"/>
        <w:jc w:val="right"/>
      </w:pPr>
      <w:r>
        <w:t>23 декабря 2022 года</w:t>
      </w:r>
    </w:p>
    <w:p w:rsidR="00D03EB0" w:rsidRDefault="00D03EB0">
      <w:pPr>
        <w:pStyle w:val="ConsPlusNormal"/>
        <w:ind w:firstLine="540"/>
        <w:jc w:val="both"/>
      </w:pPr>
    </w:p>
    <w:p w:rsidR="00D03EB0" w:rsidRDefault="00D03EB0">
      <w:pPr>
        <w:pStyle w:val="ConsPlusTitle"/>
        <w:ind w:firstLine="540"/>
        <w:jc w:val="both"/>
        <w:outlineLvl w:val="0"/>
      </w:pPr>
      <w:r>
        <w:t>Статья 1</w:t>
      </w:r>
    </w:p>
    <w:p w:rsidR="00D03EB0" w:rsidRDefault="00D03EB0">
      <w:pPr>
        <w:pStyle w:val="ConsPlusNormal"/>
        <w:ind w:firstLine="540"/>
        <w:jc w:val="both"/>
      </w:pPr>
    </w:p>
    <w:p w:rsidR="00D03EB0" w:rsidRDefault="00D03EB0">
      <w:pPr>
        <w:pStyle w:val="ConsPlusNormal"/>
        <w:ind w:firstLine="540"/>
        <w:jc w:val="both"/>
      </w:pPr>
      <w:hyperlink r:id="rId4">
        <w:proofErr w:type="gramStart"/>
        <w:r>
          <w:rPr>
            <w:color w:val="0000FF"/>
          </w:rPr>
          <w:t>Часть вторую статьи 7.5</w:t>
        </w:r>
      </w:hyperlink>
      <w:r>
        <w:t xml:space="preserve"> Закона Российской Федерации от 15 апреля 1993 года N 4802-I "О статусе столицы Российской Федерации" (Ведомости Съезда народных депутатов Российской Федерации и Верховного Совета Российской Федерации, 1993, N 19, ст. 683; Собрание законодательства Российской Федерации, 2017, N 27, ст. 3938; 2018, N 28, ст. 4149) после слова "отчуждения" дополнить словами "движимого и".</w:t>
      </w:r>
      <w:proofErr w:type="gramEnd"/>
    </w:p>
    <w:p w:rsidR="00D03EB0" w:rsidRDefault="00D03EB0">
      <w:pPr>
        <w:pStyle w:val="ConsPlusNormal"/>
        <w:ind w:firstLine="540"/>
        <w:jc w:val="both"/>
      </w:pPr>
    </w:p>
    <w:p w:rsidR="00D03EB0" w:rsidRDefault="00D03EB0">
      <w:pPr>
        <w:pStyle w:val="ConsPlusTitle"/>
        <w:ind w:firstLine="540"/>
        <w:jc w:val="both"/>
        <w:outlineLvl w:val="0"/>
      </w:pPr>
      <w:r>
        <w:t>Статья 2</w:t>
      </w:r>
    </w:p>
    <w:p w:rsidR="00D03EB0" w:rsidRDefault="00D03EB0">
      <w:pPr>
        <w:pStyle w:val="ConsPlusNormal"/>
        <w:ind w:firstLine="540"/>
        <w:jc w:val="both"/>
      </w:pPr>
    </w:p>
    <w:p w:rsidR="00D03EB0" w:rsidRDefault="00D03EB0">
      <w:pPr>
        <w:pStyle w:val="ConsPlusNormal"/>
        <w:ind w:firstLine="540"/>
        <w:jc w:val="both"/>
      </w:pPr>
      <w:proofErr w:type="gramStart"/>
      <w:r>
        <w:t xml:space="preserve">В </w:t>
      </w:r>
      <w:hyperlink r:id="rId5">
        <w:r>
          <w:rPr>
            <w:color w:val="0000FF"/>
          </w:rPr>
          <w:t>пункте 5 статьи 3</w:t>
        </w:r>
      </w:hyperlink>
      <w:r>
        <w:t xml:space="preserve"> Федерального закона от 21 декабря 2001 года N 178-ФЗ "О приватизации государственного и муниципального имущества" (Собрание законодательства Российской Федерации, 2002, N 4, ст. 251; 2005, N 25, ст. 2425; 2006, N 2, ст. 172; 2007, N 49, ст. 6079; 2008, N 20, ст. 2253; N 30, ст. 3615, 3617;</w:t>
      </w:r>
      <w:proofErr w:type="gramEnd"/>
      <w:r>
        <w:t xml:space="preserve"> </w:t>
      </w:r>
      <w:proofErr w:type="gramStart"/>
      <w:r>
        <w:t>2010, N 23, ст. 2788; 2011, N 29, ст. 4292; N 30, ст. 4568; 2013, N 44, ст. 5630; 2014, N 22, ст. 2771; N 26, ст. 3400; N 48, ст. 6637; 2015, N 1, ст. 72; N 27, ст. 3947, 3971; 2016, N 1, ст. 11; N 26, ст. 3890;</w:t>
      </w:r>
      <w:proofErr w:type="gramEnd"/>
      <w:r>
        <w:t xml:space="preserve"> </w:t>
      </w:r>
      <w:proofErr w:type="gramStart"/>
      <w:r>
        <w:t>2018, N 27, ст. 3954; 2019, N 10, ст. 890; 2022, N 29, ст. 5238) слово "недвижимого" исключить.</w:t>
      </w:r>
      <w:proofErr w:type="gramEnd"/>
    </w:p>
    <w:p w:rsidR="00D03EB0" w:rsidRDefault="00D03EB0">
      <w:pPr>
        <w:pStyle w:val="ConsPlusNormal"/>
        <w:ind w:firstLine="540"/>
        <w:jc w:val="both"/>
      </w:pPr>
    </w:p>
    <w:p w:rsidR="00D03EB0" w:rsidRDefault="00D03EB0">
      <w:pPr>
        <w:pStyle w:val="ConsPlusTitle"/>
        <w:ind w:firstLine="540"/>
        <w:jc w:val="both"/>
        <w:outlineLvl w:val="0"/>
      </w:pPr>
      <w:r>
        <w:t>Статья 3</w:t>
      </w:r>
    </w:p>
    <w:p w:rsidR="00D03EB0" w:rsidRDefault="00D03EB0">
      <w:pPr>
        <w:pStyle w:val="ConsPlusNormal"/>
        <w:ind w:firstLine="540"/>
        <w:jc w:val="both"/>
      </w:pPr>
    </w:p>
    <w:p w:rsidR="00D03EB0" w:rsidRDefault="00D03EB0">
      <w:pPr>
        <w:pStyle w:val="ConsPlusNormal"/>
        <w:ind w:firstLine="540"/>
        <w:jc w:val="both"/>
      </w:pPr>
      <w:r>
        <w:t xml:space="preserve">Внести в </w:t>
      </w:r>
      <w:hyperlink r:id="rId6">
        <w:r>
          <w:rPr>
            <w:color w:val="0000FF"/>
          </w:rPr>
          <w:t>статью 18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2008, N 30, ст. 3615; 2011, N 50, ст. 7343; 2013, N 27, ст. 3436; N 30, ст. 4071; </w:t>
      </w:r>
      <w:proofErr w:type="gramStart"/>
      <w:r>
        <w:t>2015, N 27, ст. 3947; 2016, N 1, ст. 28; N 27, ст. 4198; 2018, N 28, ст. 4149; 2021, N 1, ст. 33) следующие изменения:</w:t>
      </w:r>
      <w:proofErr w:type="gramEnd"/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1) </w:t>
      </w:r>
      <w:hyperlink r:id="rId7">
        <w:r>
          <w:rPr>
            <w:color w:val="0000FF"/>
          </w:rPr>
          <w:t>часть 4</w:t>
        </w:r>
      </w:hyperlink>
      <w:r>
        <w:t xml:space="preserve"> после слова "отчуждения" дополнить словами "движимого и";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часть 4.2</w:t>
        </w:r>
      </w:hyperlink>
      <w:r>
        <w:t xml:space="preserve"> после слов "</w:t>
      </w:r>
      <w:proofErr w:type="gramStart"/>
      <w:r>
        <w:t>особенностях</w:t>
      </w:r>
      <w:proofErr w:type="gramEnd"/>
      <w:r>
        <w:t xml:space="preserve"> отчуждения" дополнить словами "движимого и";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3) </w:t>
      </w:r>
      <w:hyperlink r:id="rId9">
        <w:r>
          <w:rPr>
            <w:color w:val="0000FF"/>
          </w:rPr>
          <w:t>часть 6</w:t>
        </w:r>
      </w:hyperlink>
      <w:r>
        <w:t xml:space="preserve"> после слова "отчуждения" дополнить словами "движимого и".</w:t>
      </w:r>
    </w:p>
    <w:p w:rsidR="00D03EB0" w:rsidRDefault="00D03EB0">
      <w:pPr>
        <w:pStyle w:val="ConsPlusNormal"/>
        <w:ind w:firstLine="540"/>
        <w:jc w:val="both"/>
      </w:pPr>
    </w:p>
    <w:p w:rsidR="00D03EB0" w:rsidRDefault="00D03EB0">
      <w:pPr>
        <w:pStyle w:val="ConsPlusTitle"/>
        <w:ind w:firstLine="540"/>
        <w:jc w:val="both"/>
        <w:outlineLvl w:val="0"/>
      </w:pPr>
      <w:r>
        <w:t>Статья 4</w:t>
      </w:r>
    </w:p>
    <w:p w:rsidR="00D03EB0" w:rsidRDefault="00D03EB0">
      <w:pPr>
        <w:pStyle w:val="ConsPlusNormal"/>
        <w:ind w:firstLine="540"/>
        <w:jc w:val="both"/>
      </w:pPr>
    </w:p>
    <w:p w:rsidR="00D03EB0" w:rsidRDefault="00D03EB0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10">
        <w:r>
          <w:rPr>
            <w:color w:val="0000FF"/>
          </w:rPr>
          <w:t>закон</w:t>
        </w:r>
      </w:hyperlink>
      <w:r>
        <w:t xml:space="preserve">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(Собрание законодательства Российской Федерации, 2008, N 30, ст. 3615; 2009, N 29, ст. 3586;</w:t>
      </w:r>
      <w:proofErr w:type="gramEnd"/>
      <w:r>
        <w:t xml:space="preserve"> </w:t>
      </w:r>
      <w:proofErr w:type="gramStart"/>
      <w:r>
        <w:t>2013, N 27, ст. 3436; 2015, N 27, ст. 3949; 2016, N 27, ст. 4198; 2018, N 28, ст. 4149; 2020, N 24, ст. 3740) следующие изменения:</w:t>
      </w:r>
      <w:proofErr w:type="gramEnd"/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1) </w:t>
      </w:r>
      <w:hyperlink r:id="rId11">
        <w:r>
          <w:rPr>
            <w:color w:val="0000FF"/>
          </w:rPr>
          <w:t>наименование</w:t>
        </w:r>
      </w:hyperlink>
      <w:r>
        <w:t xml:space="preserve"> после слова "отчуждения" дополнить словами "движимого и";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2) в </w:t>
      </w:r>
      <w:hyperlink r:id="rId12">
        <w:r>
          <w:rPr>
            <w:color w:val="0000FF"/>
          </w:rPr>
          <w:t>статье 1</w:t>
        </w:r>
      </w:hyperlink>
      <w:r>
        <w:t>: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а) в </w:t>
      </w:r>
      <w:hyperlink r:id="rId13">
        <w:r>
          <w:rPr>
            <w:color w:val="0000FF"/>
          </w:rPr>
          <w:t>части 1</w:t>
        </w:r>
      </w:hyperlink>
      <w:r>
        <w:t xml:space="preserve"> после слова "собственности" дополнить словами "движимого и", слова "в </w:t>
      </w:r>
      <w:r>
        <w:lastRenderedPageBreak/>
        <w:t>приватизации арендуемого" заменить словами "в приватизации такого";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б) в </w:t>
      </w:r>
      <w:hyperlink r:id="rId14">
        <w:r>
          <w:rPr>
            <w:color w:val="0000FF"/>
          </w:rPr>
          <w:t>части 2</w:t>
        </w:r>
      </w:hyperlink>
      <w:r>
        <w:t>: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в </w:t>
      </w:r>
      <w:hyperlink r:id="rId15">
        <w:r>
          <w:rPr>
            <w:color w:val="0000FF"/>
          </w:rPr>
          <w:t>пункте 3</w:t>
        </w:r>
      </w:hyperlink>
      <w:r>
        <w:t xml:space="preserve"> слово "недвижимое" заменить словами "движимое и недвижимое";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в </w:t>
      </w:r>
      <w:hyperlink r:id="rId16">
        <w:r>
          <w:rPr>
            <w:color w:val="0000FF"/>
          </w:rPr>
          <w:t>пункте 4</w:t>
        </w:r>
      </w:hyperlink>
      <w:r>
        <w:t xml:space="preserve"> слово "недвижимое" заменить словами "движимое и недвижимое";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в </w:t>
      </w:r>
      <w:hyperlink r:id="rId17">
        <w:r>
          <w:rPr>
            <w:color w:val="0000FF"/>
          </w:rPr>
          <w:t>пункте 5</w:t>
        </w:r>
      </w:hyperlink>
      <w:r>
        <w:t xml:space="preserve"> слово "недвижимое" заменить словами "движимое и недвижимое";</w:t>
      </w:r>
    </w:p>
    <w:p w:rsidR="00D03EB0" w:rsidRDefault="00D03EB0">
      <w:pPr>
        <w:pStyle w:val="ConsPlusNormal"/>
        <w:spacing w:before="200"/>
        <w:ind w:firstLine="540"/>
        <w:jc w:val="both"/>
      </w:pPr>
      <w:hyperlink r:id="rId18">
        <w:r>
          <w:rPr>
            <w:color w:val="0000FF"/>
          </w:rPr>
          <w:t>дополнить</w:t>
        </w:r>
      </w:hyperlink>
      <w:r>
        <w:t xml:space="preserve"> пунктом 6 следующего содержания:</w:t>
      </w:r>
    </w:p>
    <w:p w:rsidR="00D03EB0" w:rsidRDefault="00D03EB0">
      <w:pPr>
        <w:pStyle w:val="ConsPlusNormal"/>
        <w:spacing w:before="200"/>
        <w:ind w:firstLine="540"/>
        <w:jc w:val="both"/>
      </w:pPr>
      <w:proofErr w:type="gramStart"/>
      <w:r>
        <w:t xml:space="preserve">"6) государственное или муниципальное движимое имущество, не включенное в утвержденный в соответствии с </w:t>
      </w:r>
      <w:hyperlink r:id="rId19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предпринимательства.";</w:t>
      </w:r>
      <w:proofErr w:type="gramEnd"/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3) в </w:t>
      </w:r>
      <w:hyperlink r:id="rId20">
        <w:r>
          <w:rPr>
            <w:color w:val="0000FF"/>
          </w:rPr>
          <w:t>статье 2</w:t>
        </w:r>
      </w:hyperlink>
      <w:r>
        <w:t>: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а) в </w:t>
      </w:r>
      <w:hyperlink r:id="rId21">
        <w:r>
          <w:rPr>
            <w:color w:val="0000FF"/>
          </w:rPr>
          <w:t>части 2</w:t>
        </w:r>
      </w:hyperlink>
      <w:r>
        <w:t xml:space="preserve"> после слова "отчуждение" дополнить словами "движимого и", после слов "принадлежащего ему" дополнить словами "на праве хозяйственного ведения или оперативного управления", слова "требованиям, предусмотренным статьей 3 настоящего Федерального закона</w:t>
      </w:r>
      <w:proofErr w:type="gramStart"/>
      <w:r>
        <w:t>,"</w:t>
      </w:r>
      <w:proofErr w:type="gramEnd"/>
      <w:r>
        <w:t xml:space="preserve"> заменить словами "установленным статьей 3 настоящего Федерального закона требованиям,";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б) </w:t>
      </w:r>
      <w:hyperlink r:id="rId22">
        <w:r>
          <w:rPr>
            <w:color w:val="0000FF"/>
          </w:rPr>
          <w:t>часть 3</w:t>
        </w:r>
      </w:hyperlink>
      <w:r>
        <w:t xml:space="preserve"> после слова "арендуемого" дополнить словом "недвижимого";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в) </w:t>
      </w:r>
      <w:hyperlink r:id="rId23">
        <w:r>
          <w:rPr>
            <w:color w:val="0000FF"/>
          </w:rPr>
          <w:t>дополнить</w:t>
        </w:r>
      </w:hyperlink>
      <w:r>
        <w:t xml:space="preserve"> частями 4 и 5 следующего содержания: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>"4. Состав и виды движимого имущества, не подлежащего отчуждению в соответствии с настоящим Федеральным законом, устанавливаются Правительством Российской Федерации.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 xml:space="preserve">Сведения об отнесении движимого имущества к имуществу, указанному в части 4 настоящей статьи, подлежат включению соответствующими федеральными органами исполнительной власти, органами исполнительной власти субъектов Российской Федерации, органами местного самоуправления в состав сведений, которые вносятся в утверждаемые в соответствии с </w:t>
      </w:r>
      <w:hyperlink r:id="rId24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перечни государственного имущества или муниципального имущества</w:t>
      </w:r>
      <w:proofErr w:type="gramEnd"/>
      <w:r>
        <w:t>, предназначенного для передачи во владение и (или) в пользование субъектам малого и среднего предпринимательства</w:t>
      </w:r>
      <w:proofErr w:type="gramStart"/>
      <w:r>
        <w:t>.";</w:t>
      </w:r>
      <w:proofErr w:type="gramEnd"/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4) в </w:t>
      </w:r>
      <w:hyperlink r:id="rId25">
        <w:r>
          <w:rPr>
            <w:color w:val="0000FF"/>
          </w:rPr>
          <w:t>статье 3</w:t>
        </w:r>
      </w:hyperlink>
      <w:r>
        <w:t>: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а) </w:t>
      </w:r>
      <w:hyperlink r:id="rId26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D03EB0" w:rsidRDefault="00D03EB0">
      <w:pPr>
        <w:pStyle w:val="ConsPlusNormal"/>
        <w:spacing w:before="200"/>
        <w:ind w:firstLine="540"/>
        <w:jc w:val="both"/>
      </w:pPr>
      <w:proofErr w:type="gramStart"/>
      <w:r>
        <w:t xml:space="preserve">"1) арендуемое недвижимое имущество не включено в утвержденный в соответствии с </w:t>
      </w:r>
      <w:hyperlink r:id="rId27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</w:t>
      </w:r>
      <w:proofErr w:type="gramEnd"/>
      <w:r>
        <w:t xml:space="preserve"> временном </w:t>
      </w:r>
      <w:proofErr w:type="gramStart"/>
      <w:r>
        <w:t>пользовании</w:t>
      </w:r>
      <w:proofErr w:type="gramEnd"/>
      <w:r>
        <w:t xml:space="preserve">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настоящего Федерального закона;";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б) </w:t>
      </w:r>
      <w:hyperlink r:id="rId28">
        <w:r>
          <w:rPr>
            <w:color w:val="0000FF"/>
          </w:rPr>
          <w:t>дополнить</w:t>
        </w:r>
      </w:hyperlink>
      <w:r>
        <w:t xml:space="preserve"> пунктом 1.1 следующего содержания:</w:t>
      </w:r>
    </w:p>
    <w:p w:rsidR="00D03EB0" w:rsidRDefault="00D03EB0">
      <w:pPr>
        <w:pStyle w:val="ConsPlusNormal"/>
        <w:spacing w:before="200"/>
        <w:ind w:firstLine="540"/>
        <w:jc w:val="both"/>
      </w:pPr>
      <w:proofErr w:type="gramStart"/>
      <w:r>
        <w:t xml:space="preserve">"1.1) арендуемое движимое имущество включено в утвержденный в соответствии с </w:t>
      </w:r>
      <w:hyperlink r:id="rId29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</w:t>
      </w:r>
      <w:proofErr w:type="gramEnd"/>
      <w:r>
        <w:t xml:space="preserve">, </w:t>
      </w:r>
      <w:proofErr w:type="gramStart"/>
      <w:r>
        <w:t xml:space="preserve">указанному в части 4 статьи 2 настоящего Федерального закона,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</w:t>
      </w:r>
      <w:r>
        <w:lastRenderedPageBreak/>
        <w:t>предусмотренного частью 2.1 статьи 9 настоящего Федерального закона;";</w:t>
      </w:r>
      <w:proofErr w:type="gramEnd"/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в) в </w:t>
      </w:r>
      <w:hyperlink r:id="rId30">
        <w:r>
          <w:rPr>
            <w:color w:val="0000FF"/>
          </w:rPr>
          <w:t>пункте 2</w:t>
        </w:r>
      </w:hyperlink>
      <w:r>
        <w:t xml:space="preserve"> слово "такое" заменить словами "движимое и недвижимое";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г) </w:t>
      </w:r>
      <w:hyperlink r:id="rId31">
        <w:r>
          <w:rPr>
            <w:color w:val="0000FF"/>
          </w:rPr>
          <w:t>пункт 4</w:t>
        </w:r>
      </w:hyperlink>
      <w:r>
        <w:t xml:space="preserve"> признать утратившим силу;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5) в </w:t>
      </w:r>
      <w:hyperlink r:id="rId32">
        <w:r>
          <w:rPr>
            <w:color w:val="0000FF"/>
          </w:rPr>
          <w:t>статье 4</w:t>
        </w:r>
      </w:hyperlink>
      <w:r>
        <w:t>: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а) в </w:t>
      </w:r>
      <w:hyperlink r:id="rId33">
        <w:r>
          <w:rPr>
            <w:color w:val="0000FF"/>
          </w:rPr>
          <w:t>части 2</w:t>
        </w:r>
      </w:hyperlink>
      <w:r>
        <w:t xml:space="preserve"> слова "купли-продажи арендуемого" заменить словами "купли-продажи такого";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б) </w:t>
      </w:r>
      <w:hyperlink r:id="rId34">
        <w:r>
          <w:rPr>
            <w:color w:val="0000FF"/>
          </w:rPr>
          <w:t>часть 3</w:t>
        </w:r>
      </w:hyperlink>
      <w:r>
        <w:t xml:space="preserve"> после слов "возмездное отчуждение" дополнить словами "</w:t>
      </w:r>
      <w:proofErr w:type="gramStart"/>
      <w:r>
        <w:t>движимого</w:t>
      </w:r>
      <w:proofErr w:type="gramEnd"/>
      <w:r>
        <w:t xml:space="preserve"> и";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в) в </w:t>
      </w:r>
      <w:hyperlink r:id="rId35">
        <w:r>
          <w:rPr>
            <w:color w:val="0000FF"/>
          </w:rPr>
          <w:t>части 10.1</w:t>
        </w:r>
      </w:hyperlink>
      <w:r>
        <w:t xml:space="preserve"> слово "(или)" заменить словами "пользовании или";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6) в </w:t>
      </w:r>
      <w:hyperlink r:id="rId36">
        <w:r>
          <w:rPr>
            <w:color w:val="0000FF"/>
          </w:rPr>
          <w:t>части 1 статьи 5</w:t>
        </w:r>
      </w:hyperlink>
      <w:r>
        <w:t xml:space="preserve"> слово "недвижимого" заменить словом "арендуемого", слово "арендуемого" заменить словом "такого", дополнить словами "для недвижимого имущества и менее трех лет для движимого имущества";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7) в </w:t>
      </w:r>
      <w:hyperlink r:id="rId37">
        <w:r>
          <w:rPr>
            <w:color w:val="0000FF"/>
          </w:rPr>
          <w:t>статье 9</w:t>
        </w:r>
      </w:hyperlink>
      <w:r>
        <w:t>: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а) в </w:t>
      </w:r>
      <w:hyperlink r:id="rId38">
        <w:r>
          <w:rPr>
            <w:color w:val="0000FF"/>
          </w:rPr>
          <w:t>части 1</w:t>
        </w:r>
      </w:hyperlink>
      <w:r>
        <w:t xml:space="preserve"> слова "арендуемого имущества, </w:t>
      </w:r>
      <w:proofErr w:type="gramStart"/>
      <w:r>
        <w:t>равный</w:t>
      </w:r>
      <w:proofErr w:type="gramEnd"/>
      <w:r>
        <w:t xml:space="preserve"> пяти годам" заменить словами "такого имущества, равный пяти годам для недвижимого имущества и трем годам для движимого имущества";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б) </w:t>
      </w:r>
      <w:hyperlink r:id="rId39">
        <w:r>
          <w:rPr>
            <w:color w:val="0000FF"/>
          </w:rPr>
          <w:t>часть 2</w:t>
        </w:r>
      </w:hyperlink>
      <w:r>
        <w:t xml:space="preserve"> после слов "в отношении" дополнить словом "недвижимого";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в) в </w:t>
      </w:r>
      <w:hyperlink r:id="rId40">
        <w:r>
          <w:rPr>
            <w:color w:val="0000FF"/>
          </w:rPr>
          <w:t>части 2.1</w:t>
        </w:r>
      </w:hyperlink>
      <w:r>
        <w:t>: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в </w:t>
      </w:r>
      <w:hyperlink r:id="rId41">
        <w:r>
          <w:rPr>
            <w:color w:val="0000FF"/>
          </w:rPr>
          <w:t>пункте 1</w:t>
        </w:r>
      </w:hyperlink>
      <w:r>
        <w:t xml:space="preserve"> слово "(или)" заменить словами "пользовании или", слова "трех и более лет" заменить словами "двух лет и более для недвижимого имущества и в течение одного года и более для движимого имущества";</w:t>
      </w:r>
    </w:p>
    <w:p w:rsidR="00D03EB0" w:rsidRDefault="00D03EB0">
      <w:pPr>
        <w:pStyle w:val="ConsPlusNormal"/>
        <w:spacing w:before="200"/>
        <w:ind w:firstLine="540"/>
        <w:jc w:val="both"/>
      </w:pPr>
      <w:hyperlink r:id="rId42">
        <w:r>
          <w:rPr>
            <w:color w:val="0000FF"/>
          </w:rPr>
          <w:t>пункт 2</w:t>
        </w:r>
      </w:hyperlink>
      <w:r>
        <w:t xml:space="preserve"> дополнить словами "в отношении недвижимого имущества и в течение трех лет до дня подачи этого заявления в отношении движимого имущества";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г) </w:t>
      </w:r>
      <w:hyperlink r:id="rId43">
        <w:r>
          <w:rPr>
            <w:color w:val="0000FF"/>
          </w:rPr>
          <w:t>дополнить</w:t>
        </w:r>
      </w:hyperlink>
      <w:r>
        <w:t xml:space="preserve"> пунктом 3 следующего содержания:</w:t>
      </w:r>
    </w:p>
    <w:p w:rsidR="00D03EB0" w:rsidRDefault="00D03EB0">
      <w:pPr>
        <w:pStyle w:val="ConsPlusNormal"/>
        <w:spacing w:before="200"/>
        <w:ind w:firstLine="540"/>
        <w:jc w:val="both"/>
      </w:pPr>
      <w:proofErr w:type="gramStart"/>
      <w:r>
        <w:t xml:space="preserve">"3) в отношении арендуемого движимого имущества в утвержденном в соответствии с </w:t>
      </w:r>
      <w:hyperlink r:id="rId44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перечне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части 4 статьи 2</w:t>
      </w:r>
      <w:proofErr w:type="gramEnd"/>
      <w:r>
        <w:t xml:space="preserve"> настоящего Федерального закона</w:t>
      </w:r>
      <w:proofErr w:type="gramStart"/>
      <w:r>
        <w:t>.".</w:t>
      </w:r>
      <w:proofErr w:type="gramEnd"/>
    </w:p>
    <w:p w:rsidR="00D03EB0" w:rsidRDefault="00D03EB0">
      <w:pPr>
        <w:pStyle w:val="ConsPlusNormal"/>
        <w:ind w:firstLine="540"/>
        <w:jc w:val="both"/>
      </w:pPr>
    </w:p>
    <w:p w:rsidR="00D03EB0" w:rsidRDefault="00D03EB0">
      <w:pPr>
        <w:pStyle w:val="ConsPlusTitle"/>
        <w:ind w:firstLine="540"/>
        <w:jc w:val="both"/>
        <w:outlineLvl w:val="0"/>
      </w:pPr>
      <w:r>
        <w:t>Статья 5</w:t>
      </w:r>
    </w:p>
    <w:p w:rsidR="00D03EB0" w:rsidRDefault="00D03EB0">
      <w:pPr>
        <w:pStyle w:val="ConsPlusNormal"/>
        <w:ind w:firstLine="540"/>
        <w:jc w:val="both"/>
      </w:pPr>
    </w:p>
    <w:p w:rsidR="00D03EB0" w:rsidRDefault="00D03EB0">
      <w:pPr>
        <w:pStyle w:val="ConsPlusNormal"/>
        <w:ind w:firstLine="540"/>
        <w:jc w:val="both"/>
      </w:pPr>
      <w:r>
        <w:t>1. Настоящий Федеральный закон вступает в силу с 1 марта 2023 года.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Действие положений </w:t>
      </w:r>
      <w:hyperlink r:id="rId45">
        <w:r>
          <w:rPr>
            <w:color w:val="0000FF"/>
          </w:rPr>
          <w:t>части второй статьи 7.5</w:t>
        </w:r>
      </w:hyperlink>
      <w:r>
        <w:t xml:space="preserve"> Закона Российской Федерации от 15 апреля 1993 года N 4802-I "О статусе столицы Российской Федерации" (в редакции настоящего Федерального закона), </w:t>
      </w:r>
      <w:hyperlink r:id="rId46">
        <w:r>
          <w:rPr>
            <w:color w:val="0000FF"/>
          </w:rPr>
          <w:t>пункта 5 статьи 3</w:t>
        </w:r>
      </w:hyperlink>
      <w:r>
        <w:t xml:space="preserve"> Федерального закона от 21 декабря 2001 года N 178-ФЗ "О приватизации государственного и муниципального имущества" (в редакции настоящего Федерального закона), </w:t>
      </w:r>
      <w:hyperlink r:id="rId47">
        <w:r>
          <w:rPr>
            <w:color w:val="0000FF"/>
          </w:rPr>
          <w:t>статьи 18</w:t>
        </w:r>
      </w:hyperlink>
      <w:r>
        <w:t xml:space="preserve"> Федерального закона от 24 июля 2007 года N</w:t>
      </w:r>
      <w:proofErr w:type="gramEnd"/>
      <w:r>
        <w:t xml:space="preserve"> </w:t>
      </w:r>
      <w:proofErr w:type="gramStart"/>
      <w:r>
        <w:t xml:space="preserve">209-ФЗ "О развитии малого и среднего предпринимательства в Российской Федерации" (в редакции настоящего Федерального закона),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(в редакции настоящего Федерального закона) распространяется на</w:t>
      </w:r>
      <w:proofErr w:type="gramEnd"/>
      <w:r>
        <w:t xml:space="preserve"> правоотношения, возникшие из ранее заключенных с субъектами малого и среднего предпринимательства договоров аренды движимого имущества, находящегося в государственной или муниципальной собственности.</w:t>
      </w:r>
    </w:p>
    <w:p w:rsidR="00D03EB0" w:rsidRDefault="00D03EB0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Установить, что не допускается отказ в приобретении арендуемого движимого имущества, включенного в утвержденный в соответствии с </w:t>
      </w:r>
      <w:hyperlink r:id="rId49">
        <w:r>
          <w:rPr>
            <w:color w:val="0000FF"/>
          </w:rPr>
          <w:t>частью 4 статьи 18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</w:t>
      </w:r>
      <w:r>
        <w:lastRenderedPageBreak/>
        <w:t>Федерации" (в редакции настоящего Федерального закона) перечень государственного имущества или муниципального имущества, предназначенного для передачи во владение и (или) в пользование субъектам малого</w:t>
      </w:r>
      <w:proofErr w:type="gramEnd"/>
      <w:r>
        <w:t xml:space="preserve"> </w:t>
      </w:r>
      <w:proofErr w:type="gramStart"/>
      <w:r>
        <w:t xml:space="preserve">и среднего предпринимательства, по причине отнесения такого имущества к имуществу, отчуждение которого в соответствии с нормативным правовым актом Правительства Российской Федерации не допускается, если на день подачи субъектом малого или среднего предпринимательства заявления в соответствии с </w:t>
      </w:r>
      <w:hyperlink r:id="rId50">
        <w:r>
          <w:rPr>
            <w:color w:val="0000FF"/>
          </w:rPr>
          <w:t>частью 2.1 статьи 9</w:t>
        </w:r>
      </w:hyperlink>
      <w:r>
        <w:t xml:space="preserve"> Федерального закона от 22 июля 2008 года N 159-ФЗ "Об особенностях отчуждения недвижимого имущества, находящегося в государственной или в муниципальной</w:t>
      </w:r>
      <w:proofErr w:type="gramEnd"/>
      <w:r>
        <w:t xml:space="preserve">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(в редакции настоящего Федерального закона) в указанном перечне отсутствовали сведения о таком отнесении.</w:t>
      </w:r>
    </w:p>
    <w:p w:rsidR="00D03EB0" w:rsidRDefault="00D03EB0">
      <w:pPr>
        <w:pStyle w:val="ConsPlusNormal"/>
        <w:ind w:firstLine="540"/>
        <w:jc w:val="both"/>
      </w:pPr>
    </w:p>
    <w:p w:rsidR="00D03EB0" w:rsidRDefault="00D03EB0">
      <w:pPr>
        <w:pStyle w:val="ConsPlusNormal"/>
        <w:jc w:val="right"/>
      </w:pPr>
      <w:r>
        <w:t>Президент</w:t>
      </w:r>
    </w:p>
    <w:p w:rsidR="00D03EB0" w:rsidRDefault="00D03EB0">
      <w:pPr>
        <w:pStyle w:val="ConsPlusNormal"/>
        <w:jc w:val="right"/>
      </w:pPr>
      <w:r>
        <w:t>Российской Федерации</w:t>
      </w:r>
    </w:p>
    <w:p w:rsidR="00D03EB0" w:rsidRDefault="00D03EB0">
      <w:pPr>
        <w:pStyle w:val="ConsPlusNormal"/>
        <w:jc w:val="right"/>
      </w:pPr>
      <w:r>
        <w:t>В.ПУТИН</w:t>
      </w:r>
    </w:p>
    <w:p w:rsidR="00D03EB0" w:rsidRDefault="00D03EB0">
      <w:pPr>
        <w:pStyle w:val="ConsPlusNormal"/>
      </w:pPr>
      <w:r>
        <w:t>Москва, Кремль</w:t>
      </w:r>
    </w:p>
    <w:p w:rsidR="00D03EB0" w:rsidRDefault="00D03EB0">
      <w:pPr>
        <w:pStyle w:val="ConsPlusNormal"/>
        <w:spacing w:before="200"/>
      </w:pPr>
      <w:r>
        <w:t>29 декабря 2022 года</w:t>
      </w:r>
    </w:p>
    <w:p w:rsidR="00D03EB0" w:rsidRDefault="00D03EB0">
      <w:pPr>
        <w:pStyle w:val="ConsPlusNormal"/>
        <w:spacing w:before="200"/>
      </w:pPr>
      <w:r>
        <w:t>N 605-ФЗ</w:t>
      </w:r>
    </w:p>
    <w:p w:rsidR="00D03EB0" w:rsidRDefault="00D03EB0">
      <w:pPr>
        <w:pStyle w:val="ConsPlusNormal"/>
        <w:jc w:val="both"/>
      </w:pPr>
    </w:p>
    <w:p w:rsidR="00D03EB0" w:rsidRDefault="00D03EB0">
      <w:pPr>
        <w:pStyle w:val="ConsPlusNormal"/>
        <w:jc w:val="both"/>
      </w:pPr>
    </w:p>
    <w:p w:rsidR="00D03EB0" w:rsidRDefault="00D03E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6CF9" w:rsidRDefault="00436CF9"/>
    <w:sectPr w:rsidR="00436CF9" w:rsidSect="0089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EB0"/>
    <w:rsid w:val="00436CF9"/>
    <w:rsid w:val="00A07A3D"/>
    <w:rsid w:val="00C578F9"/>
    <w:rsid w:val="00D0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E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03E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03E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17431E084D58393654307DE9955A3815807290ED6B67C65D0C16B01FB213CEC7E7E588185E37E512D3D80FFE519F9535AF40C14C1B34DA53Br6K" TargetMode="External"/><Relationship Id="rId18" Type="http://schemas.openxmlformats.org/officeDocument/2006/relationships/hyperlink" Target="consultantplus://offline/ref=B17431E084D58393654307DE9955A3815807290ED6B67C65D0C16B01FB213CEC7E7E588185E37F522C3D80FFE519F9535AF40C14C1B34DA53Br6K" TargetMode="External"/><Relationship Id="rId26" Type="http://schemas.openxmlformats.org/officeDocument/2006/relationships/hyperlink" Target="consultantplus://offline/ref=B17431E084D58393654307DE9955A3815807290ED6B67C65D0C16B01FB213CEC7E7E588185E37E512A3D80FFE519F9535AF40C14C1B34DA53Br6K" TargetMode="External"/><Relationship Id="rId39" Type="http://schemas.openxmlformats.org/officeDocument/2006/relationships/hyperlink" Target="consultantplus://offline/ref=B17431E084D58393654307DE9955A3815807290ED6B67C65D0C16B01FB213CEC7E7E588185E37E502F3D80FFE519F9535AF40C14C1B34DA53Br6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17431E084D58393654307DE9955A3815807290ED6B67C65D0C16B01FB213CEC7E7E588185E37F52243D80FFE519F9535AF40C14C1B34DA53Br6K" TargetMode="External"/><Relationship Id="rId34" Type="http://schemas.openxmlformats.org/officeDocument/2006/relationships/hyperlink" Target="consultantplus://offline/ref=B17431E084D58393654307DE9955A3815807290ED6B67C65D0C16B01FB213CEC7E7E588185E37E51253D80FFE519F9535AF40C14C1B34DA53Br6K" TargetMode="External"/><Relationship Id="rId42" Type="http://schemas.openxmlformats.org/officeDocument/2006/relationships/hyperlink" Target="consultantplus://offline/ref=B17431E084D58393654307DE9955A3815807290ED6B67C65D0C16B01FB213CEC7E7E588185E37E522C3D80FFE519F9535AF40C14C1B34DA53Br6K" TargetMode="External"/><Relationship Id="rId47" Type="http://schemas.openxmlformats.org/officeDocument/2006/relationships/hyperlink" Target="consultantplus://offline/ref=B17431E084D58393654307DE9955A3815F012B08D3B07C65D0C16B01FB213CEC7E7E588185E37E552E3D80FFE519F9535AF40C14C1B34DA53Br6K" TargetMode="External"/><Relationship Id="rId50" Type="http://schemas.openxmlformats.org/officeDocument/2006/relationships/hyperlink" Target="consultantplus://offline/ref=B17431E084D58393654307DE9955A3815F012B08D2B47C65D0C16B01FB213CEC7E7E588185E37E53243D80FFE519F9535AF40C14C1B34DA53Br6K" TargetMode="External"/><Relationship Id="rId7" Type="http://schemas.openxmlformats.org/officeDocument/2006/relationships/hyperlink" Target="consultantplus://offline/ref=B17431E084D58393654307DE9955A3815F002D0DD1BD7C65D0C16B01FB213CEC7E7E588185E37C552D3D80FFE519F9535AF40C14C1B34DA53Br6K" TargetMode="External"/><Relationship Id="rId12" Type="http://schemas.openxmlformats.org/officeDocument/2006/relationships/hyperlink" Target="consultantplus://offline/ref=B17431E084D58393654307DE9955A3815807290ED6B67C65D0C16B01FB213CEC7E7E588185E37F53243D80FFE519F9535AF40C14C1B34DA53Br6K" TargetMode="External"/><Relationship Id="rId17" Type="http://schemas.openxmlformats.org/officeDocument/2006/relationships/hyperlink" Target="consultantplus://offline/ref=B17431E084D58393654307DE9955A3815807290ED6B67C65D0C16B01FB213CEC7E7E588185E37E512E3D80FFE519F9535AF40C14C1B34DA53Br6K" TargetMode="External"/><Relationship Id="rId25" Type="http://schemas.openxmlformats.org/officeDocument/2006/relationships/hyperlink" Target="consultantplus://offline/ref=B17431E084D58393654307DE9955A3815807290ED6B67C65D0C16B01FB213CEC7E7E588185E37F512C3D80FFE519F9535AF40C14C1B34DA53Br6K" TargetMode="External"/><Relationship Id="rId33" Type="http://schemas.openxmlformats.org/officeDocument/2006/relationships/hyperlink" Target="consultantplus://offline/ref=B17431E084D58393654307DE9955A3815807290ED6B67C65D0C16B01FB213CEC7E7E588185E37F5B2A3D80FFE519F9535AF40C14C1B34DA53Br6K" TargetMode="External"/><Relationship Id="rId38" Type="http://schemas.openxmlformats.org/officeDocument/2006/relationships/hyperlink" Target="consultantplus://offline/ref=B17431E084D58393654307DE9955A3815807290ED6B67C65D0C16B01FB213CEC7E7E588185E37E502E3D80FFE519F9535AF40C14C1B34DA53Br6K" TargetMode="External"/><Relationship Id="rId46" Type="http://schemas.openxmlformats.org/officeDocument/2006/relationships/hyperlink" Target="consultantplus://offline/ref=B17431E084D58393654307DE9955A3815F012B08D2B57C65D0C16B01FB213CEC7E7E588680E574077D7281A3A04EEA5259F40E15DD3Br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17431E084D58393654307DE9955A3815807290ED6B67C65D0C16B01FB213CEC7E7E588185E37F52283D80FFE519F9535AF40C14C1B34DA53Br6K" TargetMode="External"/><Relationship Id="rId20" Type="http://schemas.openxmlformats.org/officeDocument/2006/relationships/hyperlink" Target="consultantplus://offline/ref=B17431E084D58393654307DE9955A3815807290ED6B67C65D0C16B01FB213CEC7E7E588185E37F522A3D80FFE519F9535AF40C14C1B34DA53Br6K" TargetMode="External"/><Relationship Id="rId29" Type="http://schemas.openxmlformats.org/officeDocument/2006/relationships/hyperlink" Target="consultantplus://offline/ref=B17431E084D58393654307DE9955A3815F002D0DD1BD7C65D0C16B01FB213CEC7E7E588185E37C552D3D80FFE519F9535AF40C14C1B34DA53Br6K" TargetMode="External"/><Relationship Id="rId41" Type="http://schemas.openxmlformats.org/officeDocument/2006/relationships/hyperlink" Target="consultantplus://offline/ref=B17431E084D58393654307DE9955A3815807290ED6B67C65D0C16B01FB213CEC7E7E588185E37E50283D80FFE519F9535AF40C14C1B34DA53Br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7431E084D58393654307DE9955A3815F002D0DD1BD7C65D0C16B01FB213CEC7E7E588185E37E552E3D80FFE519F9535AF40C14C1B34DA53Br6K" TargetMode="External"/><Relationship Id="rId11" Type="http://schemas.openxmlformats.org/officeDocument/2006/relationships/hyperlink" Target="consultantplus://offline/ref=B17431E084D58393654307DE9955A3815807290ED6B67C65D0C16B01FB213CEC7E7E588185E37E512C3D80FFE519F9535AF40C14C1B34DA53Br6K" TargetMode="External"/><Relationship Id="rId24" Type="http://schemas.openxmlformats.org/officeDocument/2006/relationships/hyperlink" Target="consultantplus://offline/ref=B17431E084D58393654307DE9955A3815F002D0DD1BD7C65D0C16B01FB213CEC7E7E588185E37C552D3D80FFE519F9535AF40C14C1B34DA53Br6K" TargetMode="External"/><Relationship Id="rId32" Type="http://schemas.openxmlformats.org/officeDocument/2006/relationships/hyperlink" Target="consultantplus://offline/ref=B17431E084D58393654307DE9955A3815807290ED6B67C65D0C16B01FB213CEC7E7E588185E37F512A3D80FFE519F9535AF40C14C1B34DA53Br6K" TargetMode="External"/><Relationship Id="rId37" Type="http://schemas.openxmlformats.org/officeDocument/2006/relationships/hyperlink" Target="consultantplus://offline/ref=B17431E084D58393654307DE9955A3815807290ED6B67C65D0C16B01FB213CEC7E7E588185E37F552B3D80FFE519F9535AF40C14C1B34DA53Br6K" TargetMode="External"/><Relationship Id="rId40" Type="http://schemas.openxmlformats.org/officeDocument/2006/relationships/hyperlink" Target="consultantplus://offline/ref=B17431E084D58393654307DE9955A3815807290ED6B67C65D0C16B01FB213CEC7E7E588185E37E53243D80FFE519F9535AF40C14C1B34DA53Br6K" TargetMode="External"/><Relationship Id="rId45" Type="http://schemas.openxmlformats.org/officeDocument/2006/relationships/hyperlink" Target="consultantplus://offline/ref=B17431E084D58393654307DE9955A3815F012B08D1BC7C65D0C16B01FB213CEC7E7E588287E82B026863D9AFA352F45346E80C173DrCK" TargetMode="External"/><Relationship Id="rId5" Type="http://schemas.openxmlformats.org/officeDocument/2006/relationships/hyperlink" Target="consultantplus://offline/ref=B17431E084D58393654307DE9955A3815F002F09D0B07C65D0C16B01FB213CEC7E7E588185E37951243D80FFE519F9535AF40C14C1B34DA53Br6K" TargetMode="External"/><Relationship Id="rId15" Type="http://schemas.openxmlformats.org/officeDocument/2006/relationships/hyperlink" Target="consultantplus://offline/ref=B17431E084D58393654307DE9955A3815807290ED6B67C65D0C16B01FB213CEC7E7E588185E37F522F3D80FFE519F9535AF40C14C1B34DA53Br6K" TargetMode="External"/><Relationship Id="rId23" Type="http://schemas.openxmlformats.org/officeDocument/2006/relationships/hyperlink" Target="consultantplus://offline/ref=B17431E084D58393654307DE9955A3815807290ED6B67C65D0C16B01FB213CEC7E7E588185E37F522A3D80FFE519F9535AF40C14C1B34DA53Br6K" TargetMode="External"/><Relationship Id="rId28" Type="http://schemas.openxmlformats.org/officeDocument/2006/relationships/hyperlink" Target="consultantplus://offline/ref=B17431E084D58393654307DE9955A3815807290ED6B67C65D0C16B01FB213CEC7E7E588185E37E51293D80FFE519F9535AF40C14C1B34DA53Br6K" TargetMode="External"/><Relationship Id="rId36" Type="http://schemas.openxmlformats.org/officeDocument/2006/relationships/hyperlink" Target="consultantplus://offline/ref=B17431E084D58393654307DE9955A3815807290ED6B67C65D0C16B01FB213CEC7E7E588185E37E502D3D80FFE519F9535AF40C14C1B34DA53Br6K" TargetMode="External"/><Relationship Id="rId49" Type="http://schemas.openxmlformats.org/officeDocument/2006/relationships/hyperlink" Target="consultantplus://offline/ref=B17431E084D58393654307DE9955A3815F012B08D3B07C65D0C16B01FB213CEC7E7E588485EA74077D7281A3A04EEA5259F40E15DD3Br2K" TargetMode="External"/><Relationship Id="rId10" Type="http://schemas.openxmlformats.org/officeDocument/2006/relationships/hyperlink" Target="consultantplus://offline/ref=B17431E084D58393654307DE9955A3815807290ED6B67C65D0C16B01FB213CEC6C7E008D84E161532D28D6AEA334rFK" TargetMode="External"/><Relationship Id="rId19" Type="http://schemas.openxmlformats.org/officeDocument/2006/relationships/hyperlink" Target="consultantplus://offline/ref=B17431E084D58393654307DE9955A3815F002D0DD1BD7C65D0C16B01FB213CEC7E7E588185E37C552D3D80FFE519F9535AF40C14C1B34DA53Br6K" TargetMode="External"/><Relationship Id="rId31" Type="http://schemas.openxmlformats.org/officeDocument/2006/relationships/hyperlink" Target="consultantplus://offline/ref=B17431E084D58393654307DE9955A3815807290ED6B67C65D0C16B01FB213CEC7E7E588185E37E532C3D80FFE519F9535AF40C14C1B34DA53Br6K" TargetMode="External"/><Relationship Id="rId44" Type="http://schemas.openxmlformats.org/officeDocument/2006/relationships/hyperlink" Target="consultantplus://offline/ref=B17431E084D58393654307DE9955A3815F002D0DD1BD7C65D0C16B01FB213CEC7E7E588185E37C552D3D80FFE519F9535AF40C14C1B34DA53Br6K" TargetMode="External"/><Relationship Id="rId52" Type="http://schemas.openxmlformats.org/officeDocument/2006/relationships/theme" Target="theme/theme1.xml"/><Relationship Id="rId4" Type="http://schemas.openxmlformats.org/officeDocument/2006/relationships/hyperlink" Target="consultantplus://offline/ref=B17431E084D58393654307DE9955A3815F012803D1B17C65D0C16B01FB213CEC7E7E588185E37D522C3D80FFE519F9535AF40C14C1B34DA53Br6K" TargetMode="External"/><Relationship Id="rId9" Type="http://schemas.openxmlformats.org/officeDocument/2006/relationships/hyperlink" Target="consultantplus://offline/ref=B17431E084D58393654307DE9955A3815F002D0DD1BD7C65D0C16B01FB213CEC7E7E588384E274077D7281A3A04EEA5259F40E15DD3Br2K" TargetMode="External"/><Relationship Id="rId14" Type="http://schemas.openxmlformats.org/officeDocument/2006/relationships/hyperlink" Target="consultantplus://offline/ref=B17431E084D58393654307DE9955A3815807290ED6B67C65D0C16B01FB213CEC7E7E588185E37F522C3D80FFE519F9535AF40C14C1B34DA53Br6K" TargetMode="External"/><Relationship Id="rId22" Type="http://schemas.openxmlformats.org/officeDocument/2006/relationships/hyperlink" Target="consultantplus://offline/ref=B17431E084D58393654307DE9955A3815807290ED6B67C65D0C16B01FB213CEC7E7E588185E37E51283D80FFE519F9535AF40C14C1B34DA53Br6K" TargetMode="External"/><Relationship Id="rId27" Type="http://schemas.openxmlformats.org/officeDocument/2006/relationships/hyperlink" Target="consultantplus://offline/ref=B17431E084D58393654307DE9955A3815F002D0DD1BD7C65D0C16B01FB213CEC7E7E588185E37C552D3D80FFE519F9535AF40C14C1B34DA53Br6K" TargetMode="External"/><Relationship Id="rId30" Type="http://schemas.openxmlformats.org/officeDocument/2006/relationships/hyperlink" Target="consultantplus://offline/ref=B17431E084D58393654307DE9955A3815807290ED6B67C65D0C16B01FB213CEC7E7E588185E37E512B3D80FFE519F9535AF40C14C1B34DA53Br6K" TargetMode="External"/><Relationship Id="rId35" Type="http://schemas.openxmlformats.org/officeDocument/2006/relationships/hyperlink" Target="consultantplus://offline/ref=B17431E084D58393654307DE9955A3815807290ED6B67C65D0C16B01FB213CEC7E7E588185E37E502C3D80FFE519F9535AF40C14C1B34DA53Br6K" TargetMode="External"/><Relationship Id="rId43" Type="http://schemas.openxmlformats.org/officeDocument/2006/relationships/hyperlink" Target="consultantplus://offline/ref=B17431E084D58393654307DE9955A3815807290ED6B67C65D0C16B01FB213CEC7E7E588185E37E53243D80FFE519F9535AF40C14C1B34DA53Br6K" TargetMode="External"/><Relationship Id="rId48" Type="http://schemas.openxmlformats.org/officeDocument/2006/relationships/hyperlink" Target="consultantplus://offline/ref=B17431E084D58393654307DE9955A3815F012B08D2B47C65D0C16B01FB213CEC6C7E008D84E161532D28D6AEA334rFK" TargetMode="External"/><Relationship Id="rId8" Type="http://schemas.openxmlformats.org/officeDocument/2006/relationships/hyperlink" Target="consultantplus://offline/ref=B17431E084D58393654307DE9955A3815F002D0DD1BD7C65D0C16B01FB213CEC7E7E588185E37C552F3D80FFE519F9535AF40C14C1B34DA53Br6K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2713</Words>
  <Characters>15469</Characters>
  <Application>Microsoft Office Word</Application>
  <DocSecurity>0</DocSecurity>
  <Lines>128</Lines>
  <Paragraphs>36</Paragraphs>
  <ScaleCrop>false</ScaleCrop>
  <Company>DG Win&amp;Soft</Company>
  <LinksUpToDate>false</LinksUpToDate>
  <CharactersWithSpaces>18146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2023-01-12T10:43:00Z</dcterms:created>
  <dcterms:modified xsi:type="dcterms:W3CDTF">2023-01-12T10:46:00Z</dcterms:modified>
</cp:coreProperties>
</file>