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97A49" w:rsidRPr="0008472D" w:rsidTr="006B3778">
        <w:tc>
          <w:tcPr>
            <w:tcW w:w="4785" w:type="dxa"/>
          </w:tcPr>
          <w:p w:rsidR="00197A49" w:rsidRPr="0008472D" w:rsidRDefault="00197A49" w:rsidP="00197A49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197A49" w:rsidRPr="0008472D" w:rsidRDefault="00197A49" w:rsidP="00197A49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8472D">
              <w:rPr>
                <w:rFonts w:ascii="PT Astra Serif" w:hAnsi="PT Astra Serif" w:cs="Times New Roman"/>
                <w:sz w:val="28"/>
                <w:szCs w:val="28"/>
              </w:rPr>
              <w:t>УТВЕРЖДАЮ</w:t>
            </w:r>
          </w:p>
          <w:p w:rsidR="00197A49" w:rsidRPr="0008472D" w:rsidRDefault="00197A49" w:rsidP="00197A49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197A49" w:rsidRPr="0008472D" w:rsidRDefault="00197A49" w:rsidP="00197A49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8472D">
              <w:rPr>
                <w:rFonts w:ascii="PT Astra Serif" w:hAnsi="PT Astra Serif" w:cs="Times New Roman"/>
                <w:sz w:val="28"/>
                <w:szCs w:val="28"/>
              </w:rPr>
              <w:t>Министр</w:t>
            </w:r>
            <w:r w:rsidR="002F1316" w:rsidRPr="0008472D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B55BCF">
              <w:rPr>
                <w:rFonts w:ascii="PT Astra Serif" w:hAnsi="PT Astra Serif" w:cs="Times New Roman"/>
                <w:sz w:val="28"/>
                <w:szCs w:val="28"/>
              </w:rPr>
              <w:t>имущественных отношений</w:t>
            </w:r>
            <w:r w:rsidRPr="0008472D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070045">
              <w:rPr>
                <w:rFonts w:ascii="PT Astra Serif" w:hAnsi="PT Astra Serif" w:cs="Times New Roman"/>
                <w:sz w:val="28"/>
                <w:szCs w:val="28"/>
              </w:rPr>
              <w:br/>
            </w:r>
            <w:r w:rsidRPr="0008472D">
              <w:rPr>
                <w:rFonts w:ascii="PT Astra Serif" w:hAnsi="PT Astra Serif" w:cs="Times New Roman"/>
                <w:sz w:val="28"/>
                <w:szCs w:val="28"/>
              </w:rPr>
              <w:t>и архитектуры Ульяновской области</w:t>
            </w:r>
          </w:p>
          <w:p w:rsidR="00197A49" w:rsidRPr="0008472D" w:rsidRDefault="00D01ED8" w:rsidP="00197A49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____________________</w:t>
            </w:r>
            <w:proofErr w:type="spellStart"/>
            <w:r w:rsidR="00B55BCF">
              <w:rPr>
                <w:rFonts w:ascii="PT Astra Serif" w:hAnsi="PT Astra Serif" w:cs="Times New Roman"/>
                <w:sz w:val="28"/>
                <w:szCs w:val="28"/>
              </w:rPr>
              <w:t>М.В.Додин</w:t>
            </w:r>
            <w:proofErr w:type="spellEnd"/>
          </w:p>
          <w:p w:rsidR="00197A49" w:rsidRPr="0008472D" w:rsidRDefault="00197A49" w:rsidP="0008472D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8472D">
              <w:rPr>
                <w:rFonts w:ascii="PT Astra Serif" w:hAnsi="PT Astra Serif" w:cs="Times New Roman"/>
                <w:sz w:val="28"/>
                <w:szCs w:val="28"/>
              </w:rPr>
              <w:t xml:space="preserve">«_____»__________________ </w:t>
            </w:r>
            <w:r w:rsidR="00B67CAE">
              <w:rPr>
                <w:rFonts w:ascii="PT Astra Serif" w:hAnsi="PT Astra Serif" w:cs="Times New Roman"/>
                <w:sz w:val="28"/>
                <w:szCs w:val="28"/>
              </w:rPr>
              <w:t>2024</w:t>
            </w:r>
            <w:r w:rsidRPr="0008472D">
              <w:rPr>
                <w:rFonts w:ascii="PT Astra Serif" w:hAnsi="PT Astra Serif" w:cs="Times New Roman"/>
                <w:sz w:val="28"/>
                <w:szCs w:val="28"/>
              </w:rPr>
              <w:t xml:space="preserve"> г.</w:t>
            </w:r>
          </w:p>
        </w:tc>
      </w:tr>
    </w:tbl>
    <w:p w:rsidR="00731FC5" w:rsidRPr="0008472D" w:rsidRDefault="00731FC5" w:rsidP="00197A49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A8307B" w:rsidRPr="0008472D" w:rsidRDefault="00A8307B" w:rsidP="00A8307B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8472D">
        <w:rPr>
          <w:rFonts w:ascii="PT Astra Serif" w:hAnsi="PT Astra Serif" w:cs="Times New Roman"/>
          <w:b/>
          <w:sz w:val="28"/>
          <w:szCs w:val="28"/>
        </w:rPr>
        <w:t>ПЛАН</w:t>
      </w:r>
    </w:p>
    <w:p w:rsidR="00105853" w:rsidRDefault="00B11E84" w:rsidP="00050B25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8472D">
        <w:rPr>
          <w:rFonts w:ascii="PT Astra Serif" w:hAnsi="PT Astra Serif" w:cs="Times New Roman"/>
          <w:b/>
          <w:sz w:val="28"/>
          <w:szCs w:val="28"/>
        </w:rPr>
        <w:t xml:space="preserve">работы Комиссии по противодействию коррупции в Министерстве </w:t>
      </w:r>
      <w:r w:rsidR="00105853">
        <w:rPr>
          <w:rFonts w:ascii="PT Astra Serif" w:hAnsi="PT Astra Serif" w:cs="Times New Roman"/>
          <w:b/>
          <w:sz w:val="28"/>
          <w:szCs w:val="28"/>
        </w:rPr>
        <w:t xml:space="preserve">имущественных отношений </w:t>
      </w:r>
      <w:r w:rsidRPr="0008472D">
        <w:rPr>
          <w:rFonts w:ascii="PT Astra Serif" w:hAnsi="PT Astra Serif" w:cs="Times New Roman"/>
          <w:b/>
          <w:sz w:val="28"/>
          <w:szCs w:val="28"/>
        </w:rPr>
        <w:t xml:space="preserve">и архитектуры Ульяновской области </w:t>
      </w:r>
    </w:p>
    <w:p w:rsidR="00031026" w:rsidRPr="0008472D" w:rsidRDefault="001846F1" w:rsidP="00050B25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на </w:t>
      </w:r>
      <w:r w:rsidR="00B67CAE">
        <w:rPr>
          <w:rFonts w:ascii="PT Astra Serif" w:hAnsi="PT Astra Serif" w:cs="Times New Roman"/>
          <w:b/>
          <w:sz w:val="28"/>
          <w:szCs w:val="28"/>
        </w:rPr>
        <w:t>2024</w:t>
      </w:r>
      <w:bookmarkStart w:id="0" w:name="_GoBack"/>
      <w:bookmarkEnd w:id="0"/>
      <w:r w:rsidR="00A8307B" w:rsidRPr="0008472D">
        <w:rPr>
          <w:rFonts w:ascii="PT Astra Serif" w:hAnsi="PT Astra Serif" w:cs="Times New Roman"/>
          <w:b/>
          <w:sz w:val="28"/>
          <w:szCs w:val="28"/>
        </w:rPr>
        <w:t xml:space="preserve"> год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55"/>
        <w:gridCol w:w="6354"/>
        <w:gridCol w:w="2520"/>
      </w:tblGrid>
      <w:tr w:rsidR="00031026" w:rsidRPr="0008472D" w:rsidTr="00031026">
        <w:trPr>
          <w:jc w:val="center"/>
        </w:trPr>
        <w:tc>
          <w:tcPr>
            <w:tcW w:w="655" w:type="dxa"/>
          </w:tcPr>
          <w:p w:rsidR="00031026" w:rsidRPr="0008472D" w:rsidRDefault="00031026" w:rsidP="00205F80">
            <w:pPr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08472D">
              <w:rPr>
                <w:rFonts w:ascii="PT Astra Serif" w:hAnsi="PT Astra Serif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354" w:type="dxa"/>
          </w:tcPr>
          <w:p w:rsidR="00031026" w:rsidRPr="0008472D" w:rsidRDefault="00031026" w:rsidP="00205F80">
            <w:pPr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08472D">
              <w:rPr>
                <w:rFonts w:ascii="PT Astra Serif" w:hAnsi="PT Astra Serif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520" w:type="dxa"/>
          </w:tcPr>
          <w:p w:rsidR="00031026" w:rsidRPr="0008472D" w:rsidRDefault="00031026" w:rsidP="00205F80">
            <w:pPr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08472D">
              <w:rPr>
                <w:rFonts w:ascii="PT Astra Serif" w:hAnsi="PT Astra Serif" w:cs="Times New Roman"/>
                <w:b/>
                <w:sz w:val="28"/>
                <w:szCs w:val="28"/>
              </w:rPr>
              <w:t>Сроки исполнения</w:t>
            </w:r>
          </w:p>
        </w:tc>
      </w:tr>
      <w:tr w:rsidR="00031026" w:rsidRPr="0008472D" w:rsidTr="00031026">
        <w:trPr>
          <w:jc w:val="center"/>
        </w:trPr>
        <w:tc>
          <w:tcPr>
            <w:tcW w:w="655" w:type="dxa"/>
          </w:tcPr>
          <w:p w:rsidR="00031026" w:rsidRPr="0008472D" w:rsidRDefault="00031026" w:rsidP="0071017B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8472D">
              <w:rPr>
                <w:rFonts w:ascii="PT Astra Serif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6354" w:type="dxa"/>
          </w:tcPr>
          <w:p w:rsidR="00031026" w:rsidRPr="0008472D" w:rsidRDefault="00F95F6E" w:rsidP="007D5D71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8472D">
              <w:rPr>
                <w:rFonts w:ascii="PT Astra Serif" w:hAnsi="PT Astra Serif" w:cs="Times New Roman"/>
                <w:sz w:val="28"/>
                <w:szCs w:val="28"/>
              </w:rPr>
              <w:t xml:space="preserve">Рассмотрение обращений граждан, поступивших в Министерство </w:t>
            </w:r>
            <w:r w:rsidR="007D5D71">
              <w:rPr>
                <w:rFonts w:ascii="PT Astra Serif" w:hAnsi="PT Astra Serif" w:cs="Times New Roman"/>
                <w:sz w:val="28"/>
                <w:szCs w:val="28"/>
              </w:rPr>
              <w:t xml:space="preserve">имущественных отношений </w:t>
            </w:r>
            <w:r w:rsidRPr="0008472D">
              <w:rPr>
                <w:rFonts w:ascii="PT Astra Serif" w:hAnsi="PT Astra Serif" w:cs="Times New Roman"/>
                <w:sz w:val="28"/>
                <w:szCs w:val="28"/>
              </w:rPr>
              <w:t>и архитектуры Ульяновской области, на предмет наличия в них возможных признаков коррупции, в том числе поступивших через «специализированный ящик для обращений граждан по вопросам коррупции»</w:t>
            </w:r>
          </w:p>
        </w:tc>
        <w:tc>
          <w:tcPr>
            <w:tcW w:w="2520" w:type="dxa"/>
          </w:tcPr>
          <w:p w:rsidR="00031026" w:rsidRPr="0008472D" w:rsidRDefault="00F95F6E" w:rsidP="0071017B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8472D">
              <w:rPr>
                <w:rFonts w:ascii="PT Astra Serif" w:hAnsi="PT Astra Serif" w:cs="Times New Roman"/>
                <w:sz w:val="28"/>
                <w:szCs w:val="28"/>
              </w:rPr>
              <w:t>По мере поступления</w:t>
            </w:r>
          </w:p>
        </w:tc>
      </w:tr>
      <w:tr w:rsidR="00031026" w:rsidRPr="0008472D" w:rsidTr="00031026">
        <w:trPr>
          <w:jc w:val="center"/>
        </w:trPr>
        <w:tc>
          <w:tcPr>
            <w:tcW w:w="655" w:type="dxa"/>
          </w:tcPr>
          <w:p w:rsidR="00031026" w:rsidRPr="0008472D" w:rsidRDefault="00031026" w:rsidP="0071017B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8472D">
              <w:rPr>
                <w:rFonts w:ascii="PT Astra Serif" w:hAnsi="PT Astra Serif" w:cs="Times New Roman"/>
                <w:sz w:val="28"/>
                <w:szCs w:val="28"/>
              </w:rPr>
              <w:t>2</w:t>
            </w:r>
          </w:p>
        </w:tc>
        <w:tc>
          <w:tcPr>
            <w:tcW w:w="6354" w:type="dxa"/>
          </w:tcPr>
          <w:p w:rsidR="00031026" w:rsidRPr="0008472D" w:rsidRDefault="005A5FF9" w:rsidP="004A186D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8472D">
              <w:rPr>
                <w:rFonts w:ascii="PT Astra Serif" w:hAnsi="PT Astra Serif" w:cs="Times New Roman"/>
                <w:sz w:val="28"/>
                <w:szCs w:val="28"/>
              </w:rPr>
              <w:t xml:space="preserve">Рассмотрение заключений антикоррупционной экспертизы нормативных правовых актов Ульяновской области и их проектов, разработанных в Министерстве </w:t>
            </w:r>
            <w:r w:rsidR="007D5D71">
              <w:rPr>
                <w:rFonts w:ascii="PT Astra Serif" w:hAnsi="PT Astra Serif" w:cs="Times New Roman"/>
                <w:sz w:val="28"/>
                <w:szCs w:val="28"/>
              </w:rPr>
              <w:t>имущественных отношений</w:t>
            </w:r>
            <w:r w:rsidRPr="0008472D">
              <w:rPr>
                <w:rFonts w:ascii="PT Astra Serif" w:hAnsi="PT Astra Serif" w:cs="Times New Roman"/>
                <w:sz w:val="28"/>
                <w:szCs w:val="28"/>
              </w:rPr>
              <w:t xml:space="preserve"> и архитектуры Ульяновской области и нормативных правовых актов, в том числе, полученных от независимых экспертов, аккредитованных Министерством юстиции Российской Федерации на проведение независимой антикоррупционной </w:t>
            </w:r>
            <w:r w:rsidR="00320A6B" w:rsidRPr="0008472D">
              <w:rPr>
                <w:rFonts w:ascii="PT Astra Serif" w:hAnsi="PT Astra Serif" w:cs="Times New Roman"/>
                <w:sz w:val="28"/>
                <w:szCs w:val="28"/>
              </w:rPr>
              <w:t>экспертизы</w:t>
            </w:r>
          </w:p>
        </w:tc>
        <w:tc>
          <w:tcPr>
            <w:tcW w:w="2520" w:type="dxa"/>
          </w:tcPr>
          <w:p w:rsidR="00031026" w:rsidRPr="0008472D" w:rsidRDefault="00320A6B" w:rsidP="0071017B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8472D">
              <w:rPr>
                <w:rFonts w:ascii="PT Astra Serif" w:hAnsi="PT Astra Serif" w:cs="Times New Roman"/>
                <w:sz w:val="28"/>
                <w:szCs w:val="28"/>
              </w:rPr>
              <w:t xml:space="preserve">Ежеквартально </w:t>
            </w:r>
          </w:p>
        </w:tc>
      </w:tr>
      <w:tr w:rsidR="00031026" w:rsidRPr="0008472D" w:rsidTr="00031026">
        <w:trPr>
          <w:jc w:val="center"/>
        </w:trPr>
        <w:tc>
          <w:tcPr>
            <w:tcW w:w="655" w:type="dxa"/>
          </w:tcPr>
          <w:p w:rsidR="00031026" w:rsidRPr="0008472D" w:rsidRDefault="00031026" w:rsidP="0071017B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8472D">
              <w:rPr>
                <w:rFonts w:ascii="PT Astra Serif" w:hAnsi="PT Astra Serif" w:cs="Times New Roman"/>
                <w:sz w:val="28"/>
                <w:szCs w:val="28"/>
              </w:rPr>
              <w:t>3</w:t>
            </w:r>
          </w:p>
        </w:tc>
        <w:tc>
          <w:tcPr>
            <w:tcW w:w="6354" w:type="dxa"/>
          </w:tcPr>
          <w:p w:rsidR="00031026" w:rsidRPr="0008472D" w:rsidRDefault="004A186D" w:rsidP="007D5D71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8472D">
              <w:rPr>
                <w:rFonts w:ascii="PT Astra Serif" w:hAnsi="PT Astra Serif" w:cs="Times New Roman"/>
                <w:sz w:val="28"/>
                <w:szCs w:val="28"/>
              </w:rPr>
              <w:t xml:space="preserve">Контроль за исполнением мероприятий программы «Противодействия коррупции в Министерстве </w:t>
            </w:r>
            <w:r w:rsidR="007D5D71">
              <w:rPr>
                <w:rFonts w:ascii="PT Astra Serif" w:hAnsi="PT Astra Serif" w:cs="Times New Roman"/>
                <w:sz w:val="28"/>
                <w:szCs w:val="28"/>
              </w:rPr>
              <w:t>имущественных отношений</w:t>
            </w:r>
            <w:r w:rsidRPr="0008472D">
              <w:rPr>
                <w:rFonts w:ascii="PT Astra Serif" w:hAnsi="PT Astra Serif" w:cs="Times New Roman"/>
                <w:sz w:val="28"/>
                <w:szCs w:val="28"/>
              </w:rPr>
              <w:t xml:space="preserve"> и архитек</w:t>
            </w:r>
            <w:r w:rsidR="00DA38AB">
              <w:rPr>
                <w:rFonts w:ascii="PT Astra Serif" w:hAnsi="PT Astra Serif" w:cs="Times New Roman"/>
                <w:sz w:val="28"/>
                <w:szCs w:val="28"/>
              </w:rPr>
              <w:t>туры Ульяновской области</w:t>
            </w:r>
            <w:r w:rsidRPr="0008472D">
              <w:rPr>
                <w:rFonts w:ascii="PT Astra Serif" w:hAnsi="PT Astra Serif" w:cs="Times New Roman"/>
                <w:sz w:val="28"/>
                <w:szCs w:val="28"/>
              </w:rPr>
              <w:t>»</w:t>
            </w:r>
          </w:p>
        </w:tc>
        <w:tc>
          <w:tcPr>
            <w:tcW w:w="2520" w:type="dxa"/>
          </w:tcPr>
          <w:p w:rsidR="00031026" w:rsidRPr="0008472D" w:rsidRDefault="006A1238" w:rsidP="0071017B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8472D">
              <w:rPr>
                <w:rFonts w:ascii="PT Astra Serif" w:hAnsi="PT Astra Serif" w:cs="Times New Roman"/>
                <w:sz w:val="28"/>
                <w:szCs w:val="28"/>
              </w:rPr>
              <w:t xml:space="preserve">Ежеквартально </w:t>
            </w:r>
          </w:p>
        </w:tc>
      </w:tr>
      <w:tr w:rsidR="00031026" w:rsidRPr="0008472D" w:rsidTr="00031026">
        <w:trPr>
          <w:jc w:val="center"/>
        </w:trPr>
        <w:tc>
          <w:tcPr>
            <w:tcW w:w="655" w:type="dxa"/>
          </w:tcPr>
          <w:p w:rsidR="00031026" w:rsidRPr="0008472D" w:rsidRDefault="00031026" w:rsidP="0071017B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8472D">
              <w:rPr>
                <w:rFonts w:ascii="PT Astra Serif" w:hAnsi="PT Astra Serif" w:cs="Times New Roman"/>
                <w:sz w:val="28"/>
                <w:szCs w:val="28"/>
              </w:rPr>
              <w:t>4</w:t>
            </w:r>
          </w:p>
        </w:tc>
        <w:tc>
          <w:tcPr>
            <w:tcW w:w="6354" w:type="dxa"/>
          </w:tcPr>
          <w:p w:rsidR="00031026" w:rsidRPr="0008472D" w:rsidRDefault="00A93C14" w:rsidP="000B30A4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8472D">
              <w:rPr>
                <w:rFonts w:ascii="PT Astra Serif" w:hAnsi="PT Astra Serif" w:cs="Times New Roman"/>
                <w:sz w:val="28"/>
                <w:szCs w:val="28"/>
              </w:rPr>
              <w:t>Контроль за исполнением мероприятий областной программы «Противодействия коррупции в Ульяновской области»</w:t>
            </w:r>
          </w:p>
        </w:tc>
        <w:tc>
          <w:tcPr>
            <w:tcW w:w="2520" w:type="dxa"/>
          </w:tcPr>
          <w:p w:rsidR="00031026" w:rsidRPr="0008472D" w:rsidRDefault="00A93C14" w:rsidP="0071017B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8472D">
              <w:rPr>
                <w:rFonts w:ascii="PT Astra Serif" w:hAnsi="PT Astra Serif" w:cs="Times New Roman"/>
                <w:sz w:val="28"/>
                <w:szCs w:val="28"/>
              </w:rPr>
              <w:t xml:space="preserve">Ежеквартально </w:t>
            </w:r>
          </w:p>
        </w:tc>
      </w:tr>
      <w:tr w:rsidR="00031026" w:rsidRPr="0008472D" w:rsidTr="00031026">
        <w:trPr>
          <w:jc w:val="center"/>
        </w:trPr>
        <w:tc>
          <w:tcPr>
            <w:tcW w:w="655" w:type="dxa"/>
          </w:tcPr>
          <w:p w:rsidR="00031026" w:rsidRPr="0008472D" w:rsidRDefault="00031026" w:rsidP="0071017B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8472D">
              <w:rPr>
                <w:rFonts w:ascii="PT Astra Serif" w:hAnsi="PT Astra Serif" w:cs="Times New Roman"/>
                <w:sz w:val="28"/>
                <w:szCs w:val="28"/>
              </w:rPr>
              <w:t>5</w:t>
            </w:r>
          </w:p>
        </w:tc>
        <w:tc>
          <w:tcPr>
            <w:tcW w:w="6354" w:type="dxa"/>
          </w:tcPr>
          <w:p w:rsidR="00031026" w:rsidRPr="0008472D" w:rsidRDefault="002A07C9" w:rsidP="004A186D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8472D">
              <w:rPr>
                <w:rFonts w:ascii="PT Astra Serif" w:hAnsi="PT Astra Serif" w:cs="Times New Roman"/>
                <w:sz w:val="28"/>
                <w:szCs w:val="28"/>
              </w:rPr>
              <w:t xml:space="preserve">Подготовка информации по показателям системы рейтинговой оценки эффективности работы элементов организационной структуры по противодействию коррупции </w:t>
            </w:r>
          </w:p>
        </w:tc>
        <w:tc>
          <w:tcPr>
            <w:tcW w:w="2520" w:type="dxa"/>
          </w:tcPr>
          <w:p w:rsidR="00031026" w:rsidRPr="0008472D" w:rsidRDefault="002A07C9" w:rsidP="005268EA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8472D">
              <w:rPr>
                <w:rFonts w:ascii="PT Astra Serif" w:hAnsi="PT Astra Serif" w:cs="Times New Roman"/>
                <w:sz w:val="28"/>
                <w:szCs w:val="28"/>
              </w:rPr>
              <w:t xml:space="preserve">Ежеквартально </w:t>
            </w:r>
          </w:p>
        </w:tc>
      </w:tr>
      <w:tr w:rsidR="00031026" w:rsidRPr="0008472D" w:rsidTr="00031026">
        <w:trPr>
          <w:jc w:val="center"/>
        </w:trPr>
        <w:tc>
          <w:tcPr>
            <w:tcW w:w="655" w:type="dxa"/>
          </w:tcPr>
          <w:p w:rsidR="00031026" w:rsidRPr="0008472D" w:rsidRDefault="00031026" w:rsidP="0071017B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8472D">
              <w:rPr>
                <w:rFonts w:ascii="PT Astra Serif" w:hAnsi="PT Astra Serif" w:cs="Times New Roman"/>
                <w:sz w:val="28"/>
                <w:szCs w:val="28"/>
              </w:rPr>
              <w:t>6</w:t>
            </w:r>
          </w:p>
        </w:tc>
        <w:tc>
          <w:tcPr>
            <w:tcW w:w="6354" w:type="dxa"/>
          </w:tcPr>
          <w:p w:rsidR="00031026" w:rsidRPr="0008472D" w:rsidRDefault="002A07C9" w:rsidP="004A186D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8472D">
              <w:rPr>
                <w:rFonts w:ascii="PT Astra Serif" w:hAnsi="PT Astra Serif" w:cs="Times New Roman"/>
                <w:sz w:val="28"/>
                <w:szCs w:val="28"/>
              </w:rPr>
              <w:t xml:space="preserve">Оценка эффективности антикоррупционной деятельности подведомственных Министерству </w:t>
            </w:r>
            <w:r w:rsidR="007D5D71">
              <w:rPr>
                <w:rFonts w:ascii="PT Astra Serif" w:hAnsi="PT Astra Serif" w:cs="Times New Roman"/>
                <w:sz w:val="28"/>
                <w:szCs w:val="28"/>
              </w:rPr>
              <w:t>имущественных отношений</w:t>
            </w:r>
            <w:r w:rsidRPr="0008472D">
              <w:rPr>
                <w:rFonts w:ascii="PT Astra Serif" w:hAnsi="PT Astra Serif" w:cs="Times New Roman"/>
                <w:sz w:val="28"/>
                <w:szCs w:val="28"/>
              </w:rPr>
              <w:t xml:space="preserve"> и архитектуры Ульяновской области учреждений</w:t>
            </w:r>
          </w:p>
        </w:tc>
        <w:tc>
          <w:tcPr>
            <w:tcW w:w="2520" w:type="dxa"/>
          </w:tcPr>
          <w:p w:rsidR="00031026" w:rsidRPr="0008472D" w:rsidRDefault="007055D3" w:rsidP="005268EA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8472D">
              <w:rPr>
                <w:rFonts w:ascii="PT Astra Serif" w:hAnsi="PT Astra Serif" w:cs="Times New Roman"/>
                <w:sz w:val="28"/>
                <w:szCs w:val="28"/>
              </w:rPr>
              <w:t>Ежеквартально</w:t>
            </w:r>
          </w:p>
        </w:tc>
      </w:tr>
    </w:tbl>
    <w:p w:rsidR="00205F80" w:rsidRPr="0008472D" w:rsidRDefault="00195917" w:rsidP="00195917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__________________</w:t>
      </w:r>
    </w:p>
    <w:sectPr w:rsidR="00205F80" w:rsidRPr="0008472D" w:rsidSect="002A6442">
      <w:pgSz w:w="11906" w:h="16838"/>
      <w:pgMar w:top="709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97A49"/>
    <w:rsid w:val="00026E47"/>
    <w:rsid w:val="00031026"/>
    <w:rsid w:val="00050B25"/>
    <w:rsid w:val="00070045"/>
    <w:rsid w:val="0008472D"/>
    <w:rsid w:val="000B30A4"/>
    <w:rsid w:val="000B4E98"/>
    <w:rsid w:val="00105853"/>
    <w:rsid w:val="001846F1"/>
    <w:rsid w:val="00195917"/>
    <w:rsid w:val="00197A49"/>
    <w:rsid w:val="00205F80"/>
    <w:rsid w:val="00291E1C"/>
    <w:rsid w:val="002A07C9"/>
    <w:rsid w:val="002A6442"/>
    <w:rsid w:val="002F1316"/>
    <w:rsid w:val="00320A6B"/>
    <w:rsid w:val="00355264"/>
    <w:rsid w:val="004A186D"/>
    <w:rsid w:val="004F530C"/>
    <w:rsid w:val="00513443"/>
    <w:rsid w:val="005A5FF9"/>
    <w:rsid w:val="005B157C"/>
    <w:rsid w:val="005B3E08"/>
    <w:rsid w:val="00640E57"/>
    <w:rsid w:val="00644DB3"/>
    <w:rsid w:val="006A1238"/>
    <w:rsid w:val="006B3778"/>
    <w:rsid w:val="007055D3"/>
    <w:rsid w:val="0071017B"/>
    <w:rsid w:val="00731FC5"/>
    <w:rsid w:val="007D5D71"/>
    <w:rsid w:val="0096092A"/>
    <w:rsid w:val="00A75F3E"/>
    <w:rsid w:val="00A8307B"/>
    <w:rsid w:val="00A93C14"/>
    <w:rsid w:val="00B11E84"/>
    <w:rsid w:val="00B55BCF"/>
    <w:rsid w:val="00B67CAE"/>
    <w:rsid w:val="00B915C7"/>
    <w:rsid w:val="00CF5ED7"/>
    <w:rsid w:val="00D01ED8"/>
    <w:rsid w:val="00D44ADD"/>
    <w:rsid w:val="00D76E4D"/>
    <w:rsid w:val="00DA38AB"/>
    <w:rsid w:val="00DB77C7"/>
    <w:rsid w:val="00DF7002"/>
    <w:rsid w:val="00E00152"/>
    <w:rsid w:val="00F21991"/>
    <w:rsid w:val="00F5234C"/>
    <w:rsid w:val="00F9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07801"/>
  <w15:docId w15:val="{DCF870C3-9136-4581-AD2F-51A036224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F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7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7C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dad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PC302-03</cp:lastModifiedBy>
  <cp:revision>76</cp:revision>
  <cp:lastPrinted>2025-01-22T08:24:00Z</cp:lastPrinted>
  <dcterms:created xsi:type="dcterms:W3CDTF">2019-05-20T12:28:00Z</dcterms:created>
  <dcterms:modified xsi:type="dcterms:W3CDTF">2025-01-22T08:24:00Z</dcterms:modified>
</cp:coreProperties>
</file>